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A511" w14:textId="27AB88C5" w:rsidR="00684109" w:rsidRPr="00684109" w:rsidRDefault="00684109" w:rsidP="00684109">
      <w:pPr>
        <w:spacing w:before="0" w:beforeAutospacing="0" w:after="0" w:afterAutospacing="0"/>
        <w:jc w:val="center"/>
        <w:rPr>
          <w:b/>
          <w:color w:val="1F497D"/>
          <w:spacing w:val="4"/>
          <w:sz w:val="24"/>
          <w:szCs w:val="24"/>
          <w:lang w:val="ru-RU"/>
        </w:rPr>
      </w:pPr>
      <w:r w:rsidRPr="00684109">
        <w:rPr>
          <w:b/>
          <w:color w:val="1F497D"/>
          <w:spacing w:val="4"/>
          <w:sz w:val="24"/>
          <w:szCs w:val="24"/>
          <w:lang w:val="ru-RU"/>
        </w:rPr>
        <w:t>Муниципальное казенное общеобразовательное учреждение</w:t>
      </w:r>
    </w:p>
    <w:p w14:paraId="78609E63" w14:textId="05C3FAFA" w:rsidR="00684109" w:rsidRDefault="00684109" w:rsidP="00684109">
      <w:pPr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1F497D"/>
          <w:spacing w:val="4"/>
          <w:sz w:val="24"/>
          <w:szCs w:val="24"/>
          <w:lang w:val="ru-RU"/>
        </w:rPr>
      </w:pPr>
      <w:r w:rsidRPr="00684109">
        <w:rPr>
          <w:b/>
          <w:color w:val="1F497D"/>
          <w:spacing w:val="4"/>
          <w:sz w:val="24"/>
          <w:szCs w:val="24"/>
          <w:lang w:val="ru-RU"/>
        </w:rPr>
        <w:t>Барлукская средняя общеобразовательная школа с. Барлук</w:t>
      </w:r>
    </w:p>
    <w:p w14:paraId="4A800C1B" w14:textId="4C18BDCB" w:rsidR="00684109" w:rsidRDefault="00684109" w:rsidP="00684109">
      <w:pPr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1F497D"/>
          <w:spacing w:val="4"/>
          <w:sz w:val="24"/>
          <w:szCs w:val="24"/>
          <w:lang w:val="ru-RU"/>
        </w:rPr>
      </w:pPr>
      <w:r>
        <w:rPr>
          <w:b/>
          <w:color w:val="1F497D"/>
          <w:spacing w:val="4"/>
          <w:sz w:val="24"/>
          <w:szCs w:val="24"/>
          <w:lang w:val="ru-RU"/>
        </w:rPr>
        <w:t>(МКОУ Барлукская СОШ с. Барлук)</w:t>
      </w:r>
    </w:p>
    <w:tbl>
      <w:tblPr>
        <w:tblW w:w="9672" w:type="dxa"/>
        <w:tblLook w:val="01E0" w:firstRow="1" w:lastRow="1" w:firstColumn="1" w:lastColumn="1" w:noHBand="0" w:noVBand="0"/>
      </w:tblPr>
      <w:tblGrid>
        <w:gridCol w:w="4317"/>
        <w:gridCol w:w="5355"/>
      </w:tblGrid>
      <w:tr w:rsidR="00684109" w:rsidRPr="00684109" w14:paraId="4E7FCCC6" w14:textId="77777777" w:rsidTr="00B560F7">
        <w:trPr>
          <w:trHeight w:val="1449"/>
        </w:trPr>
        <w:tc>
          <w:tcPr>
            <w:tcW w:w="4317" w:type="dxa"/>
          </w:tcPr>
          <w:p w14:paraId="4408F43F" w14:textId="61485617" w:rsidR="00684109" w:rsidRDefault="00684109" w:rsidP="006841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РАССМОТРЕНЫ</w:t>
            </w:r>
          </w:p>
          <w:p w14:paraId="268EEAD5" w14:textId="32A77E72" w:rsidR="00684109" w:rsidRDefault="00684109" w:rsidP="006841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 МКОУ Барлукской СОШ с. Барлук</w:t>
            </w:r>
          </w:p>
          <w:p w14:paraId="1146EAB1" w14:textId="0798974E" w:rsidR="00684109" w:rsidRPr="00536DBB" w:rsidRDefault="00684109" w:rsidP="006841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(протокол от 26 марта 2025 № 2)</w:t>
            </w:r>
          </w:p>
        </w:tc>
        <w:tc>
          <w:tcPr>
            <w:tcW w:w="5355" w:type="dxa"/>
          </w:tcPr>
          <w:p w14:paraId="68A64B5C" w14:textId="4DADF66B" w:rsidR="00684109" w:rsidRPr="00536DBB" w:rsidRDefault="00684109" w:rsidP="00B560F7">
            <w:pPr>
              <w:pStyle w:val="a3"/>
              <w:jc w:val="right"/>
              <w:rPr>
                <w:sz w:val="24"/>
                <w:szCs w:val="24"/>
              </w:rPr>
            </w:pPr>
            <w:r w:rsidRPr="00536DB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ТВЕРЖДЕНЫ</w:t>
            </w:r>
            <w:r w:rsidRPr="00536DBB">
              <w:rPr>
                <w:sz w:val="24"/>
                <w:szCs w:val="24"/>
              </w:rPr>
              <w:t xml:space="preserve"> </w:t>
            </w:r>
          </w:p>
          <w:p w14:paraId="34B4C24F" w14:textId="77777777" w:rsidR="00684109" w:rsidRDefault="00684109" w:rsidP="0068410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директора</w:t>
            </w:r>
          </w:p>
          <w:p w14:paraId="0251A137" w14:textId="77777777" w:rsidR="00684109" w:rsidRDefault="00684109" w:rsidP="0068410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Барлукской СОШ с. Барлук</w:t>
            </w:r>
          </w:p>
          <w:p w14:paraId="592729EA" w14:textId="1FCF33A8" w:rsidR="00684109" w:rsidRPr="00536DBB" w:rsidRDefault="00684109" w:rsidP="0068410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 марта 2025 № </w:t>
            </w:r>
            <w:r w:rsidR="00C81200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-осн</w:t>
            </w:r>
          </w:p>
        </w:tc>
      </w:tr>
    </w:tbl>
    <w:p w14:paraId="30C186FE" w14:textId="77777777" w:rsidR="00684109" w:rsidRDefault="00910B6C" w:rsidP="00684109">
      <w:pPr>
        <w:spacing w:before="24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</w:p>
    <w:p w14:paraId="3DDC28E2" w14:textId="5DFA14B4" w:rsidR="001B70D6" w:rsidRPr="00684109" w:rsidRDefault="00910B6C" w:rsidP="006841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на обучение в </w:t>
      </w:r>
      <w:r w:rsid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Барлукскую СОШ с. Барлук</w:t>
      </w:r>
    </w:p>
    <w:p w14:paraId="42193719" w14:textId="20FE100B" w:rsidR="001B70D6" w:rsidRPr="00684109" w:rsidRDefault="00910B6C" w:rsidP="00684109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14:paraId="5C63A17B" w14:textId="54A07E7F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Настоящие Правила приема на обучение в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МКОУ Барлукскую СОШ с. Барлук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Минпросвещения России от 02.09.2020 № 458 (далее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 приема в школу), Порядком организации и осуществления образовательной деятельности по основным общеобразовательным программам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Минпросвещения России от 06.04.2023 № 240, и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МКОУ Барлукской СОШ с. Барлук</w:t>
      </w:r>
      <w:r w:rsidR="00684109"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14:paraId="7536DEFF" w14:textId="5F744899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регламентируют прием граждан РФ (далее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ребенок, дети) в школу на обучение по образовательным программам начального общего, основного общего и среднего общего образования (далее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основные общеобразовательные программы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9D71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71E2" w:rsidRPr="009D71E2">
        <w:rPr>
          <w:rFonts w:hAnsi="Times New Roman" w:cs="Times New Roman"/>
          <w:color w:val="000000"/>
          <w:sz w:val="24"/>
          <w:szCs w:val="24"/>
          <w:lang w:val="ru-RU"/>
        </w:rPr>
        <w:t>дополнительны</w:t>
      </w:r>
      <w:r w:rsidR="009D71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D71E2" w:rsidRPr="009D71E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</w:t>
      </w:r>
      <w:r w:rsidR="009D71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D71E2" w:rsidRPr="009D71E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9D71E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15CB61" w14:textId="247B9BEC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14:paraId="4028340F" w14:textId="3FD8A762" w:rsidR="001B70D6" w:rsidRPr="00684109" w:rsidRDefault="00910B6C" w:rsidP="00684109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14:paraId="61620BE6" w14:textId="47DE4484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года.</w:t>
      </w:r>
    </w:p>
    <w:p w14:paraId="096F5857" w14:textId="11C4282B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правил, прием в первый класс детей, не проживающих на закрепленной территории, может быть начат ранее 6 июля текущего года.</w:t>
      </w:r>
    </w:p>
    <w:p w14:paraId="0F9CB6A8" w14:textId="7BEDC831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всего учебного года при наличии свободных мест.</w:t>
      </w:r>
    </w:p>
    <w:p w14:paraId="0A181597" w14:textId="104F26BC" w:rsidR="001B70D6" w:rsidRPr="00684109" w:rsidRDefault="009D71E2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Прием заявлений на обучение по дополнительным общеобразовательным программам осуществляется с 1 сентября текущего года по 1 марта следующего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00EB11" w14:textId="63A9B342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назначаются работники</w:t>
      </w:r>
      <w:r w:rsidR="009D71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71E2" w:rsidRPr="00D27EB1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 прием документов, утверждается график приема заявлений и документов лично от родителей (законных представителей) детей и поступающих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46C145" w14:textId="7ADD8282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6883A942" w14:textId="39D8F970" w:rsidR="00EE1342" w:rsidRPr="00EE1342" w:rsidRDefault="00910B6C" w:rsidP="00EE1342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количестве мест в первых классах </w:t>
      </w:r>
      <w:r w:rsidR="00684109"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не позднее 10 календарных дней с момента издания распорядительного акта</w:t>
      </w:r>
      <w:r w:rsid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 образования администрации муниципального образования Куйтунский район</w:t>
      </w:r>
      <w:r w:rsidR="000554D5"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54D5" w:rsidRPr="00D27EB1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14827B" w14:textId="611472C4" w:rsidR="001B70D6" w:rsidRPr="00EE1342" w:rsidRDefault="00910B6C" w:rsidP="00EE1342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наличии свободных мест для приема детей, не проживающих на закрепленной территории, </w:t>
      </w:r>
      <w:r w:rsidR="00684109"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не позднее 5 июля.</w:t>
      </w:r>
    </w:p>
    <w:p w14:paraId="6DDE8A8A" w14:textId="77777777" w:rsidR="001B70D6" w:rsidRPr="00684109" w:rsidRDefault="00910B6C" w:rsidP="00EE134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 размещается:</w:t>
      </w:r>
    </w:p>
    <w:p w14:paraId="45185972" w14:textId="77777777" w:rsidR="000554D5" w:rsidRDefault="00910B6C" w:rsidP="000554D5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</w:t>
      </w:r>
      <w:r w:rsidR="000554D5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администрации муниципального образования Куйтунский район</w:t>
      </w:r>
      <w:r w:rsidR="000554D5"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54D5" w:rsidRPr="00D27EB1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</w:t>
      </w:r>
      <w:r w:rsid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позднее 10 календарных дней с момента его издания;</w:t>
      </w:r>
    </w:p>
    <w:p w14:paraId="77BADC3B" w14:textId="77777777" w:rsidR="000554D5" w:rsidRDefault="00910B6C" w:rsidP="000554D5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 приеме на обучение по основным общеобразовательным программам;</w:t>
      </w:r>
    </w:p>
    <w:p w14:paraId="18F64D3C" w14:textId="77777777" w:rsidR="000554D5" w:rsidRDefault="00910B6C" w:rsidP="000554D5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 заполнения;</w:t>
      </w:r>
    </w:p>
    <w:p w14:paraId="2B11A0F1" w14:textId="77777777" w:rsidR="000554D5" w:rsidRDefault="000554D5" w:rsidP="000554D5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в том числе являющихся учредителем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6BC626" w14:textId="2F09EE8F" w:rsidR="001B70D6" w:rsidRPr="000554D5" w:rsidRDefault="00910B6C" w:rsidP="000554D5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14:paraId="5256AFCE" w14:textId="77777777" w:rsid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модули из перечня, предлагаемого школой.</w:t>
      </w:r>
    </w:p>
    <w:p w14:paraId="7DBA2DC9" w14:textId="4DBA22B8" w:rsidR="001B70D6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Зачисление детей в школу во внеочередном и первоочередном порядке, с правом преимущественного приема осуществляется в соответствии с приказом Минпросвещения России от 02.09.2020 № 458</w:t>
      </w:r>
      <w:r w:rsidR="002848B1">
        <w:rPr>
          <w:rFonts w:hAnsi="Times New Roman" w:cs="Times New Roman"/>
          <w:color w:val="000000"/>
          <w:sz w:val="24"/>
          <w:szCs w:val="24"/>
          <w:lang w:val="ru-RU"/>
        </w:rPr>
        <w:t>, а именно:</w:t>
      </w:r>
    </w:p>
    <w:p w14:paraId="4A02EEE6" w14:textId="27122267" w:rsidR="002848B1" w:rsidRDefault="002848B1" w:rsidP="002848B1">
      <w:pPr>
        <w:pStyle w:val="a4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8B1">
        <w:rPr>
          <w:rFonts w:hAnsi="Times New Roman" w:cs="Times New Roman"/>
          <w:color w:val="000000"/>
          <w:sz w:val="24"/>
          <w:szCs w:val="24"/>
          <w:lang w:val="ru-RU"/>
        </w:rPr>
        <w:t xml:space="preserve">о внеочередном порядке предоставляются места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Барлукскую СОШ с. Барлук</w:t>
      </w:r>
      <w:r w:rsidRPr="002848B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детям, указанным в пункте 8 статьи 24 Федерального закона от 27 мая 1998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848B1">
        <w:rPr>
          <w:rFonts w:hAnsi="Times New Roman" w:cs="Times New Roman"/>
          <w:color w:val="000000"/>
          <w:sz w:val="24"/>
          <w:szCs w:val="24"/>
          <w:lang w:val="ru-RU"/>
        </w:rPr>
        <w:t xml:space="preserve"> 76-ФЗ </w:t>
      </w:r>
      <w:r w:rsidR="0032322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848B1">
        <w:rPr>
          <w:rFonts w:hAnsi="Times New Roman" w:cs="Times New Roman"/>
          <w:color w:val="000000"/>
          <w:sz w:val="24"/>
          <w:szCs w:val="24"/>
          <w:lang w:val="ru-RU"/>
        </w:rPr>
        <w:t>О статусе военнослужащих</w:t>
      </w:r>
      <w:r w:rsidR="0032322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48B1">
        <w:rPr>
          <w:rFonts w:hAnsi="Times New Roman" w:cs="Times New Roman"/>
          <w:color w:val="000000"/>
          <w:sz w:val="24"/>
          <w:szCs w:val="24"/>
          <w:lang w:val="ru-RU"/>
        </w:rPr>
        <w:t>, и детям, указанным в статье 28</w:t>
      </w:r>
      <w:r w:rsidR="0032322F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1</w:t>
      </w:r>
      <w:r w:rsid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8B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3 июля 2016 г. </w:t>
      </w:r>
      <w:r w:rsidR="003232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848B1">
        <w:rPr>
          <w:rFonts w:hAnsi="Times New Roman" w:cs="Times New Roman"/>
          <w:color w:val="000000"/>
          <w:sz w:val="24"/>
          <w:szCs w:val="24"/>
          <w:lang w:val="ru-RU"/>
        </w:rPr>
        <w:t xml:space="preserve"> 226-ФЗ </w:t>
      </w:r>
      <w:r w:rsidR="0032322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848B1">
        <w:rPr>
          <w:rFonts w:hAnsi="Times New Roman" w:cs="Times New Roman"/>
          <w:color w:val="000000"/>
          <w:sz w:val="24"/>
          <w:szCs w:val="24"/>
          <w:lang w:val="ru-RU"/>
        </w:rPr>
        <w:t>О войсках национальной гвардии Российской Федерации</w:t>
      </w:r>
      <w:r w:rsidR="0032322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48B1">
        <w:rPr>
          <w:rFonts w:hAnsi="Times New Roman" w:cs="Times New Roman"/>
          <w:color w:val="000000"/>
          <w:sz w:val="24"/>
          <w:szCs w:val="24"/>
          <w:lang w:val="ru-RU"/>
        </w:rPr>
        <w:t>, по месту жительства их семей</w:t>
      </w:r>
      <w:r w:rsidR="003232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734281" w14:textId="10C4439D" w:rsidR="0032322F" w:rsidRDefault="0032322F" w:rsidP="002848B1">
      <w:pPr>
        <w:pStyle w:val="a4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первоочередном порядке предоставляются места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Барлукскую СОШ с. Барлук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 детям, указанным в абзаце втором части 6 статьи 19 Федерального закона от 27 мая 1998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 76-ФЗ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>О статусе военнослужащих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>, по месту жительства их 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5C4B73" w14:textId="4D137579" w:rsidR="0032322F" w:rsidRPr="0032322F" w:rsidRDefault="0032322F" w:rsidP="0032322F">
      <w:pPr>
        <w:tabs>
          <w:tab w:val="left" w:pos="709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первоочередном порядке также предоставляются места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Барлукскую СОШ с. Барлук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 независимо от формы собственности детям, указанным в части 6 статьи 46 Федерального закона от 7 февраля 2011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 3-ФЗ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>О полиции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 283-ФЗ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14E9D20C" w14:textId="5FC875BA" w:rsidR="0032322F" w:rsidRPr="0032322F" w:rsidRDefault="0032322F" w:rsidP="0032322F">
      <w:pPr>
        <w:pStyle w:val="a4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МКОУ Барлукскую СОШ с. Барлук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>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="00D50B54" w:rsidRPr="00D50B54">
        <w:rPr>
          <w:lang w:val="ru-RU"/>
        </w:rPr>
        <w:t xml:space="preserve"> </w:t>
      </w:r>
      <w:r w:rsidR="00D50B54" w:rsidRPr="00D50B54">
        <w:rPr>
          <w:rFonts w:hAnsi="Times New Roman" w:cs="Times New Roman"/>
          <w:color w:val="000000"/>
          <w:sz w:val="24"/>
          <w:szCs w:val="24"/>
          <w:lang w:val="ru-RU"/>
        </w:rPr>
        <w:t xml:space="preserve">от 29 декабря 2012 г. 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50B54" w:rsidRPr="00D50B54">
        <w:rPr>
          <w:rFonts w:hAnsi="Times New Roman" w:cs="Times New Roman"/>
          <w:color w:val="000000"/>
          <w:sz w:val="24"/>
          <w:szCs w:val="24"/>
          <w:lang w:val="ru-RU"/>
        </w:rPr>
        <w:t xml:space="preserve"> 273-ФЗ 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50B54" w:rsidRPr="00D50B54">
        <w:rPr>
          <w:rFonts w:hAnsi="Times New Roman" w:cs="Times New Roman"/>
          <w:color w:val="000000"/>
          <w:sz w:val="24"/>
          <w:szCs w:val="24"/>
          <w:lang w:val="ru-RU"/>
        </w:rPr>
        <w:t>Об образовании в Российской Федерации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FE3410" w14:textId="361149A5" w:rsidR="0032322F" w:rsidRPr="000554D5" w:rsidRDefault="0032322F" w:rsidP="0032322F">
      <w:pPr>
        <w:pStyle w:val="a4"/>
        <w:tabs>
          <w:tab w:val="left" w:pos="709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Дети, указанные в части 6 статьи 86 Федерального закона </w:t>
      </w:r>
      <w:r w:rsidR="00D50B54" w:rsidRPr="00D50B54">
        <w:rPr>
          <w:rFonts w:hAnsi="Times New Roman" w:cs="Times New Roman"/>
          <w:color w:val="000000"/>
          <w:sz w:val="24"/>
          <w:szCs w:val="24"/>
          <w:lang w:val="ru-RU"/>
        </w:rPr>
        <w:t xml:space="preserve">от 29 декабря 2012 г. 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50B54" w:rsidRPr="00D50B54">
        <w:rPr>
          <w:rFonts w:hAnsi="Times New Roman" w:cs="Times New Roman"/>
          <w:color w:val="000000"/>
          <w:sz w:val="24"/>
          <w:szCs w:val="24"/>
          <w:lang w:val="ru-RU"/>
        </w:rPr>
        <w:t xml:space="preserve"> 273-ФЗ 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50B54" w:rsidRPr="00D50B54">
        <w:rPr>
          <w:rFonts w:hAnsi="Times New Roman" w:cs="Times New Roman"/>
          <w:color w:val="000000"/>
          <w:sz w:val="24"/>
          <w:szCs w:val="24"/>
          <w:lang w:val="ru-RU"/>
        </w:rPr>
        <w:t>Об образовании в Российской Федерации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, пользуются преимущественным правом приема в общеобразовательные организации со специальными наименованиями 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>кадетский (морской кадетский) корпус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>казачий кадетский корпус</w:t>
      </w:r>
      <w:r w:rsidR="00D50B5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2322F">
        <w:rPr>
          <w:rFonts w:hAnsi="Times New Roman" w:cs="Times New Roman"/>
          <w:color w:val="000000"/>
          <w:sz w:val="24"/>
          <w:szCs w:val="24"/>
          <w:lang w:val="ru-RU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7B6F74" w14:textId="4D90FD84" w:rsidR="001B70D6" w:rsidRPr="000554D5" w:rsidRDefault="00910B6C" w:rsidP="000554D5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основным общеобразовательным программам</w:t>
      </w:r>
    </w:p>
    <w:p w14:paraId="1C6FA3AA" w14:textId="7C8F49C9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основным общеобразовательным программам осуществляется без вступительных испытаний.</w:t>
      </w:r>
    </w:p>
    <w:p w14:paraId="01E6612A" w14:textId="7AB1B8F0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основным общеобразовательным программам может быть отказано только при отсутствии свободных 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за исключением лиц, не выполнивших условия, установленные частью 2.1 статьи 78 Федерального закона от 29.12.2012 № 273-ФЗ «Об образовании в Российской Федерации».</w:t>
      </w:r>
    </w:p>
    <w:p w14:paraId="7E2A48C5" w14:textId="1BDC1D13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14:paraId="37369678" w14:textId="76F8843B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44374F89" w14:textId="5462E0F5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14:paraId="18F321B9" w14:textId="1C9D0968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14:paraId="42617FB6" w14:textId="227065DD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14:paraId="316D4A3A" w14:textId="77777777" w:rsidR="001B70D6" w:rsidRPr="000554D5" w:rsidRDefault="00910B6C" w:rsidP="0005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прохождение поступающим промежуточной аттестации в других образовательных организациях, с целью установления соответствующего класса для зачисления.</w:t>
      </w:r>
    </w:p>
    <w:p w14:paraId="48C55622" w14:textId="13A36C43" w:rsidR="001B70D6" w:rsidRPr="000554D5" w:rsidRDefault="00910B6C" w:rsidP="000554D5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зачисления на обучение по основным</w:t>
      </w:r>
      <w:r w:rsidR="000554D5"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14:paraId="1B4D9035" w14:textId="77777777" w:rsid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14:paraId="5A33CDA5" w14:textId="77777777" w:rsid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 приеме содержит сведения, указанные в пункте 24 Порядка приема в школу.</w:t>
      </w:r>
    </w:p>
    <w:p w14:paraId="5E6E4CC6" w14:textId="77777777" w:rsid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 приеме на обучение размещается на информационном стенде и официальном сайте школы в сети Интернет.</w:t>
      </w:r>
    </w:p>
    <w:p w14:paraId="1462083C" w14:textId="77777777" w:rsid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Для приема родитель(и) (законный(</w:t>
      </w:r>
      <w:proofErr w:type="spellStart"/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 пункте 26 Порядка приема в школу.</w:t>
      </w:r>
    </w:p>
    <w:p w14:paraId="6B28AB5D" w14:textId="77777777" w:rsidR="00746A63" w:rsidRDefault="00910B6C" w:rsidP="00746A63">
      <w:pPr>
        <w:pStyle w:val="a4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2FF78D6F" w14:textId="77777777" w:rsid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Родитель(и) (законный(</w:t>
      </w:r>
      <w:proofErr w:type="spellStart"/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 своему усмотрению представлять другие документы.</w:t>
      </w:r>
    </w:p>
    <w:p w14:paraId="61A0C1E6" w14:textId="2BD54652" w:rsidR="001B70D6" w:rsidRP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Заявление о приеме на обучение и документы для приема, указанные в пункте 4.4. подаются одним из следующих способов:</w:t>
      </w:r>
    </w:p>
    <w:p w14:paraId="6F3B70B7" w14:textId="77777777" w:rsidR="001B70D6" w:rsidRPr="00684109" w:rsidRDefault="00910B6C" w:rsidP="00746A63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14:paraId="5660065A" w14:textId="77777777" w:rsidR="001B70D6" w:rsidRPr="00684109" w:rsidRDefault="00910B6C" w:rsidP="00746A63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3CE09DDC" w14:textId="77777777" w:rsidR="001B70D6" w:rsidRPr="00684109" w:rsidRDefault="00910B6C" w:rsidP="00746A63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1014E1BC" w14:textId="22BD8532" w:rsidR="001B70D6" w:rsidRPr="00746A63" w:rsidRDefault="00746A63" w:rsidP="00746A63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лично в школу</w:t>
      </w:r>
      <w:r w:rsidR="00910B6C" w:rsidRPr="00746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24907D" w14:textId="77777777" w:rsidR="001B70D6" w:rsidRPr="00684109" w:rsidRDefault="00910B6C" w:rsidP="00746A6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71C7BECF" w14:textId="77777777" w:rsidR="001B70D6" w:rsidRPr="00684109" w:rsidRDefault="00910B6C" w:rsidP="00746A6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14:paraId="16EFFC45" w14:textId="77777777" w:rsidR="001B70D6" w:rsidRPr="00684109" w:rsidRDefault="00910B6C" w:rsidP="00746A6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14:paraId="0FAD9A4B" w14:textId="048A56F0" w:rsidR="001B70D6" w:rsidRP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1204DDB4" w14:textId="21E21302" w:rsidR="001B70D6" w:rsidRPr="00684109" w:rsidRDefault="00910B6C" w:rsidP="00746A6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</w:t>
      </w:r>
      <w:r w:rsidR="00746A63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содержит сведения, указанные в пункте 24 Порядка приема в школу.</w:t>
      </w:r>
    </w:p>
    <w:p w14:paraId="5FBA0D8B" w14:textId="41D44DE7" w:rsidR="001B70D6" w:rsidRP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7FA66E73" w14:textId="1A67C946" w:rsidR="001B70D6" w:rsidRPr="00746A63" w:rsidRDefault="00746A63" w:rsidP="00746A63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</w:t>
      </w:r>
      <w:r w:rsidR="00910B6C" w:rsidRPr="00746A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E833A1" w14:textId="77777777" w:rsidR="001B70D6" w:rsidRPr="00684109" w:rsidRDefault="00910B6C" w:rsidP="00746A63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1D117916" w14:textId="6DE9CCCB" w:rsidR="001B70D6" w:rsidRP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14:paraId="425F136A" w14:textId="473651B4" w:rsidR="001B70D6" w:rsidRPr="00746A63" w:rsidRDefault="00910B6C" w:rsidP="00746A63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Работник,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14:paraId="75C2DADF" w14:textId="1DB2883C" w:rsidR="00760E60" w:rsidRPr="00760E60" w:rsidRDefault="00760E60" w:rsidP="00760E60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14:paraId="4F538BFB" w14:textId="77777777" w:rsidR="00760E60" w:rsidRPr="00D27EB1" w:rsidRDefault="00760E60" w:rsidP="00760E6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14:paraId="420B25B0" w14:textId="025B9FD0" w:rsidR="001B70D6" w:rsidRPr="00684109" w:rsidRDefault="00760E60" w:rsidP="00760E6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</w:t>
      </w:r>
      <w:r w:rsidR="00910B6C"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2F2ED2" w14:textId="77777777" w:rsidR="00760E60" w:rsidRDefault="00910B6C" w:rsidP="00760E60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приеме заявления </w:t>
      </w:r>
      <w:r w:rsidR="00760E60" w:rsidRPr="00760E60">
        <w:rPr>
          <w:rFonts w:hAnsi="Times New Roman" w:cs="Times New Roman"/>
          <w:color w:val="000000"/>
          <w:sz w:val="24"/>
          <w:szCs w:val="24"/>
          <w:lang w:val="ru-RU"/>
        </w:rPr>
        <w:t>работник, ответственный за приём,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5542BBA3" w14:textId="77777777" w:rsidR="00760E60" w:rsidRDefault="00910B6C" w:rsidP="00760E60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14:paraId="37740A2E" w14:textId="77777777" w:rsidR="00760E60" w:rsidRDefault="00910B6C" w:rsidP="00760E60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14:paraId="25753CA5" w14:textId="4EBD8B9F" w:rsidR="001B70D6" w:rsidRPr="00760E60" w:rsidRDefault="00910B6C" w:rsidP="00760E60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</w:t>
      </w:r>
    </w:p>
    <w:p w14:paraId="1DA43E24" w14:textId="77777777" w:rsidR="001B70D6" w:rsidRPr="00684109" w:rsidRDefault="00910B6C" w:rsidP="00A82F2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заявления о приеме на обучение и перечень представленных при приеме на обучение документов.</w:t>
      </w:r>
    </w:p>
    <w:p w14:paraId="12AE0D14" w14:textId="77777777" w:rsidR="00A82F21" w:rsidRDefault="00910B6C" w:rsidP="00A82F21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14:paraId="3F3E5121" w14:textId="77777777" w:rsidR="00A82F21" w:rsidRDefault="00910B6C" w:rsidP="00A82F21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Родитель(и) (законный(е) представитель(и)) ребенка или поступающий вправе ознакомиться с приказом о зачислении лично в любое время по графику работы </w:t>
      </w:r>
      <w:r w:rsidR="00A82F21" w:rsidRPr="00A82F21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6F2DA4" w14:textId="79795853" w:rsidR="001B70D6" w:rsidRPr="00A82F21" w:rsidRDefault="00910B6C" w:rsidP="00A82F21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14:paraId="2D36E37E" w14:textId="54BB24E5" w:rsidR="001B70D6" w:rsidRPr="00A82F21" w:rsidRDefault="00910B6C" w:rsidP="00A82F21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индивидуального отбора при приеме на обучение по программам среднего общего образования</w:t>
      </w:r>
    </w:p>
    <w:p w14:paraId="3969640A" w14:textId="77777777" w:rsidR="00317471" w:rsidRDefault="00910B6C" w:rsidP="00317471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прием на обучение по программам среднего общего образования в профильны</w:t>
      </w:r>
      <w:r w:rsidR="00317471" w:rsidRPr="0031747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  <w:r w:rsidR="00317471" w:rsidRPr="00317471">
        <w:rPr>
          <w:rFonts w:hAnsi="Times New Roman" w:cs="Times New Roman"/>
          <w:color w:val="000000"/>
          <w:sz w:val="24"/>
          <w:szCs w:val="24"/>
          <w:lang w:val="ru-RU"/>
        </w:rPr>
        <w:t>(универсальный).</w:t>
      </w:r>
    </w:p>
    <w:p w14:paraId="4DB0B920" w14:textId="77777777" w:rsidR="00317471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Индивидуальный отбор при приеме и переводе на профильное обучение по программам среднего общего образования </w:t>
      </w:r>
      <w:r w:rsidR="00317471" w:rsidRPr="00317471">
        <w:rPr>
          <w:rFonts w:hAnsi="Times New Roman" w:cs="Times New Roman"/>
          <w:color w:val="000000"/>
          <w:sz w:val="24"/>
          <w:szCs w:val="24"/>
          <w:lang w:val="ru-RU"/>
        </w:rPr>
        <w:t>не предусмотрен,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7471">
        <w:rPr>
          <w:rFonts w:hAnsi="Times New Roman" w:cs="Times New Roman"/>
          <w:color w:val="000000"/>
          <w:sz w:val="24"/>
          <w:szCs w:val="24"/>
          <w:lang w:val="ru-RU"/>
        </w:rPr>
        <w:t>согласно Постановлению Правительства Иркутской области от 25 апреля 2017 № 279-пп.</w:t>
      </w:r>
    </w:p>
    <w:p w14:paraId="4826CBFB" w14:textId="77777777" w:rsidR="002C3CEC" w:rsidRDefault="00317471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ачисление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в профильны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осуществляется по личному заявлению поступающего, окончившего основное общее образование, или родителя (законного представителя) ребенка, желающего обучаться в профильном классе.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</w:t>
      </w:r>
      <w:r w:rsidR="002C3C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207922" w14:textId="396435B9" w:rsidR="001B70D6" w:rsidRPr="002C3CEC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К заявлению, указанному в п. 5.</w:t>
      </w:r>
      <w:r w:rsidR="002C3CE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. правил, прилагаются копии документов, установленных пунктом 26 Порядка приема в школу, и дополнительно:</w:t>
      </w:r>
    </w:p>
    <w:p w14:paraId="557A4242" w14:textId="77777777" w:rsidR="002C3CEC" w:rsidRPr="00D27EB1" w:rsidRDefault="002C3CEC" w:rsidP="002C3CEC">
      <w:pPr>
        <w:numPr>
          <w:ilvl w:val="0"/>
          <w:numId w:val="17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14:paraId="0E004F81" w14:textId="4E4CB5F1" w:rsidR="001B70D6" w:rsidRPr="002C3CEC" w:rsidRDefault="002C3CEC" w:rsidP="002C3CE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</w:t>
      </w:r>
      <w:r w:rsidR="00910B6C" w:rsidRPr="002C3C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F6CC33" w14:textId="6124EB57" w:rsidR="001B70D6" w:rsidRPr="002C3CEC" w:rsidRDefault="00910B6C" w:rsidP="002C3CEC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14:paraId="0B554C09" w14:textId="043C7E65" w:rsidR="001B70D6" w:rsidRPr="002C3CEC" w:rsidRDefault="00910B6C" w:rsidP="002C3CEC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обучение по дополнительным общеобразовательным программам </w:t>
      </w:r>
    </w:p>
    <w:p w14:paraId="522A882F" w14:textId="75484D7F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14:paraId="44B7674A" w14:textId="77777777" w:rsidR="002C3CEC" w:rsidRPr="002C3CEC" w:rsidRDefault="002C3CEC" w:rsidP="002C3CEC">
      <w:pPr>
        <w:pStyle w:val="a4"/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14:paraId="4B025128" w14:textId="5E4DD3FA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14:paraId="32F04C1D" w14:textId="57CF2F56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14:paraId="47A4D38B" w14:textId="795CB239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14:paraId="195461A0" w14:textId="65DB43C4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14:paraId="553200B4" w14:textId="53A2E77E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14:paraId="7A51E176" w14:textId="77777777" w:rsidR="002C3CEC" w:rsidRPr="002C3CEC" w:rsidRDefault="002C3CEC" w:rsidP="002C3CEC">
      <w:pPr>
        <w:pStyle w:val="a4"/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14:paraId="4C171D34" w14:textId="77777777" w:rsid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14:paraId="79EB9EC6" w14:textId="77777777" w:rsid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14:paraId="7710FA46" w14:textId="212740BF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14:paraId="615E56F9" w14:textId="2D735D3B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14:paraId="7B3B7EEC" w14:textId="679B3F0A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 предусмотренном разделом 4 правил.</w:t>
      </w:r>
    </w:p>
    <w:p w14:paraId="4778FB08" w14:textId="539E3AC9" w:rsidR="001B70D6" w:rsidRPr="002C3CEC" w:rsidRDefault="002C3CEC" w:rsidP="002C3CEC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</w:t>
      </w:r>
    </w:p>
    <w:p w14:paraId="0743329C" w14:textId="1A189424" w:rsidR="001B70D6" w:rsidRPr="00187224" w:rsidRDefault="00910B6C" w:rsidP="00187224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приема иностранных граждан и лиц без гражданства</w:t>
      </w:r>
    </w:p>
    <w:p w14:paraId="37F92FD6" w14:textId="2354759E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14:paraId="6DAD022D" w14:textId="5BF230DA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школу.</w:t>
      </w:r>
    </w:p>
    <w:p w14:paraId="21396598" w14:textId="07E921C4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14:paraId="01A8FAE1" w14:textId="77777777" w:rsid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</w:t>
      </w:r>
      <w:r w:rsidR="00187224" w:rsidRPr="00D27EB1">
        <w:rPr>
          <w:rFonts w:hAnsi="Times New Roman" w:cs="Times New Roman"/>
          <w:color w:val="000000"/>
          <w:sz w:val="24"/>
          <w:szCs w:val="24"/>
          <w:lang w:val="ru-RU"/>
        </w:rPr>
        <w:t>способом аналогичным тому, которым получила заявление и документы от родителей (законных представителей) ребенка–иностранного гражданина или поступающего–иностранного гражданина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3FA9AA" w14:textId="77777777" w:rsid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14:paraId="74D34ED5" w14:textId="65226313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14:paraId="69843CDC" w14:textId="77777777" w:rsidR="001B70D6" w:rsidRPr="00187224" w:rsidRDefault="00910B6C" w:rsidP="00187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111FAAF4" w14:textId="2FC914A0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06EDFCC1" w14:textId="31B57DE3" w:rsidR="001B70D6" w:rsidRPr="00187224" w:rsidRDefault="00910B6C" w:rsidP="00187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</w:t>
      </w:r>
      <w:r w:rsidR="00187224">
        <w:rPr>
          <w:rFonts w:hAnsi="Times New Roman" w:cs="Times New Roman"/>
          <w:color w:val="000000"/>
          <w:sz w:val="24"/>
          <w:szCs w:val="24"/>
          <w:lang w:val="ru-RU"/>
        </w:rPr>
        <w:t>в течение 7 календарных дней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062EBC" w14:textId="5D184029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14:paraId="4F3BCC18" w14:textId="3008B902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1B70D6" w:rsidRPr="00187224" w:rsidSect="00684109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5C01"/>
    <w:multiLevelType w:val="hybridMultilevel"/>
    <w:tmpl w:val="A18E4694"/>
    <w:lvl w:ilvl="0" w:tplc="F97245CC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D0D6D25"/>
    <w:multiLevelType w:val="multilevel"/>
    <w:tmpl w:val="0B9245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06D5D"/>
    <w:multiLevelType w:val="multilevel"/>
    <w:tmpl w:val="5E369FE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623486"/>
    <w:multiLevelType w:val="hybridMultilevel"/>
    <w:tmpl w:val="4B542ACA"/>
    <w:lvl w:ilvl="0" w:tplc="F97245CC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05F5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C3C07"/>
    <w:multiLevelType w:val="multilevel"/>
    <w:tmpl w:val="31141EB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D07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83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F0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97BB2"/>
    <w:multiLevelType w:val="multilevel"/>
    <w:tmpl w:val="45506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A15D82"/>
    <w:multiLevelType w:val="multilevel"/>
    <w:tmpl w:val="5E369FE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414743"/>
    <w:multiLevelType w:val="multilevel"/>
    <w:tmpl w:val="281C0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773B0"/>
    <w:multiLevelType w:val="multilevel"/>
    <w:tmpl w:val="5E369FE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D36D94"/>
    <w:multiLevelType w:val="multilevel"/>
    <w:tmpl w:val="C5A62B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0659D"/>
    <w:multiLevelType w:val="hybridMultilevel"/>
    <w:tmpl w:val="F3849722"/>
    <w:lvl w:ilvl="0" w:tplc="F97245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4192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754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F10D6"/>
    <w:multiLevelType w:val="multilevel"/>
    <w:tmpl w:val="5E369FE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056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054290">
    <w:abstractNumId w:val="8"/>
  </w:num>
  <w:num w:numId="2" w16cid:durableId="1739934620">
    <w:abstractNumId w:val="13"/>
  </w:num>
  <w:num w:numId="3" w16cid:durableId="230849041">
    <w:abstractNumId w:val="6"/>
  </w:num>
  <w:num w:numId="4" w16cid:durableId="1456482929">
    <w:abstractNumId w:val="16"/>
  </w:num>
  <w:num w:numId="5" w16cid:durableId="1279410568">
    <w:abstractNumId w:val="15"/>
  </w:num>
  <w:num w:numId="6" w16cid:durableId="1646624189">
    <w:abstractNumId w:val="4"/>
  </w:num>
  <w:num w:numId="7" w16cid:durableId="1234005695">
    <w:abstractNumId w:val="18"/>
  </w:num>
  <w:num w:numId="8" w16cid:durableId="1593539725">
    <w:abstractNumId w:val="10"/>
  </w:num>
  <w:num w:numId="9" w16cid:durableId="1459641576">
    <w:abstractNumId w:val="9"/>
  </w:num>
  <w:num w:numId="10" w16cid:durableId="1525245255">
    <w:abstractNumId w:val="0"/>
  </w:num>
  <w:num w:numId="11" w16cid:durableId="116068638">
    <w:abstractNumId w:val="12"/>
  </w:num>
  <w:num w:numId="12" w16cid:durableId="287664670">
    <w:abstractNumId w:val="11"/>
  </w:num>
  <w:num w:numId="13" w16cid:durableId="2046322207">
    <w:abstractNumId w:val="17"/>
  </w:num>
  <w:num w:numId="14" w16cid:durableId="312032518">
    <w:abstractNumId w:val="1"/>
  </w:num>
  <w:num w:numId="15" w16cid:durableId="499975912">
    <w:abstractNumId w:val="3"/>
  </w:num>
  <w:num w:numId="16" w16cid:durableId="43599342">
    <w:abstractNumId w:val="7"/>
  </w:num>
  <w:num w:numId="17" w16cid:durableId="427703071">
    <w:abstractNumId w:val="5"/>
  </w:num>
  <w:num w:numId="18" w16cid:durableId="1933120026">
    <w:abstractNumId w:val="2"/>
  </w:num>
  <w:num w:numId="19" w16cid:durableId="11263854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54D5"/>
    <w:rsid w:val="00187224"/>
    <w:rsid w:val="001B70D6"/>
    <w:rsid w:val="002848B1"/>
    <w:rsid w:val="002C3CEC"/>
    <w:rsid w:val="002D33B1"/>
    <w:rsid w:val="002D3591"/>
    <w:rsid w:val="00317471"/>
    <w:rsid w:val="0032322F"/>
    <w:rsid w:val="003514A0"/>
    <w:rsid w:val="00496204"/>
    <w:rsid w:val="004F7E17"/>
    <w:rsid w:val="005A05CE"/>
    <w:rsid w:val="00653AF6"/>
    <w:rsid w:val="00684109"/>
    <w:rsid w:val="00746A63"/>
    <w:rsid w:val="00760E60"/>
    <w:rsid w:val="008D3A59"/>
    <w:rsid w:val="00910B6C"/>
    <w:rsid w:val="009D71E2"/>
    <w:rsid w:val="00A82F21"/>
    <w:rsid w:val="00B73A5A"/>
    <w:rsid w:val="00C13A93"/>
    <w:rsid w:val="00C81200"/>
    <w:rsid w:val="00D50B54"/>
    <w:rsid w:val="00E438A1"/>
    <w:rsid w:val="00EE134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3610"/>
  <w15:docId w15:val="{9ACE3AE6-654F-4FF5-A64F-45406672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684109"/>
    <w:pPr>
      <w:spacing w:before="30" w:beforeAutospacing="0" w:after="3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68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Пользователь</cp:lastModifiedBy>
  <cp:revision>2</cp:revision>
  <dcterms:created xsi:type="dcterms:W3CDTF">2025-06-02T08:33:00Z</dcterms:created>
  <dcterms:modified xsi:type="dcterms:W3CDTF">2025-06-02T08:33:00Z</dcterms:modified>
</cp:coreProperties>
</file>